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Zagreb, Amruševa 2/II</w:t>
            </w:r>
          </w:p>
        </w:tc>
      </w:tr>
    </w:tbl>
    <w:p w:rsidRPr="004559F0" w:rsidR="00B3614A" w:rsidP="00B3614A" w:rsidRDefault="00B3614A" w14:paraId="7f00b19" w14:textId="7f00b19">
      <w:pPr>
        <w:tabs>
          <w:tab w:val="left" w:pos="709"/>
        </w:tabs>
        <w15:collapsed w:val="false"/>
      </w:pPr>
      <w:r>
        <w:t xml:space="preserve">                </w:t>
      </w:r>
    </w:p>
    <w:p w:rsidRPr="004559F0" w:rsidR="00B3614A" w:rsidP="00B3614A" w:rsidRDefault="00C33F81">
      <w:pPr>
        <w:tabs>
          <w:tab w:val="left" w:pos="709"/>
        </w:tabs>
        <w:jc w:val="both"/>
        <w:rPr>
          <w:bCs/>
        </w:rPr>
      </w:pPr>
      <w:r w:rsidRPr="004559F0">
        <w:rPr>
          <w:bCs/>
        </w:rPr>
        <w:t xml:space="preserve">      U Zagrebu, </w:t>
      </w:r>
      <w:r w:rsidR="004559F0">
        <w:rPr>
          <w:bCs/>
        </w:rPr>
        <w:t xml:space="preserve">3. rujna 2022.g.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</w:t>
      </w:r>
      <w:r w:rsidRPr="004559F0" w:rsidR="001A005E">
        <w:rPr>
          <w:color w:val="FF0000"/>
        </w:rPr>
        <w:t>93</w:t>
      </w:r>
      <w:r w:rsidRPr="004559F0" w:rsidR="00AE1F41">
        <w:t>. St-</w:t>
      </w:r>
      <w:r w:rsidR="00522754">
        <w:t>1244/2022</w:t>
      </w: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REPUBLIKA  HRVATSKA </w:t>
      </w:r>
    </w:p>
    <w:p w:rsidRPr="004559F0" w:rsidR="00B3614A" w:rsidP="00B3614A" w:rsidRDefault="00882546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     </w:t>
      </w:r>
      <w:r w:rsidRPr="004559F0" w:rsidR="00FB51A4">
        <w:t xml:space="preserve">  </w:t>
      </w:r>
      <w:r w:rsidRPr="004559F0">
        <w:t xml:space="preserve">TRGOVAČKI SUD U </w:t>
      </w:r>
      <w:r w:rsidRPr="004559F0" w:rsidR="00AF13FB">
        <w:t>OSIJEKU</w:t>
      </w:r>
    </w:p>
    <w:p w:rsidRPr="004559F0" w:rsidR="00882546" w:rsidP="00B3614A" w:rsidRDefault="00882546">
      <w:pPr>
        <w:tabs>
          <w:tab w:val="left" w:pos="709"/>
        </w:tabs>
      </w:pPr>
    </w:p>
    <w:p w:rsidRPr="004559F0" w:rsidR="00884690" w:rsidP="00884690" w:rsidRDefault="00B3614A">
      <w:pPr>
        <w:tabs>
          <w:tab w:val="left" w:pos="709"/>
        </w:tabs>
        <w:rPr>
          <w:shd w:val="clear" w:color="auto" w:fill="FFFFFF"/>
        </w:rPr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    </w:t>
      </w:r>
      <w:r w:rsidRPr="004559F0">
        <w:tab/>
        <w:t xml:space="preserve">   </w:t>
      </w:r>
      <w:r w:rsidRPr="004559F0" w:rsidR="00884690">
        <w:tab/>
      </w:r>
      <w:r w:rsidRPr="004559F0" w:rsidR="00AF13FB">
        <w:rPr>
          <w:shd w:val="clear" w:color="auto" w:fill="FFFFFF"/>
        </w:rPr>
        <w:t>Zagrebačka ulica 2</w:t>
      </w:r>
    </w:p>
    <w:p w:rsidRPr="004559F0" w:rsidR="00884690" w:rsidP="00884690" w:rsidRDefault="00884690">
      <w:pPr>
        <w:tabs>
          <w:tab w:val="left" w:pos="709"/>
        </w:tabs>
        <w:rPr>
          <w:shd w:val="clear" w:color="auto" w:fill="FFFFFF"/>
        </w:rPr>
      </w:pP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>
        <w:rPr>
          <w:shd w:val="clear" w:color="auto" w:fill="FFFFFF"/>
        </w:rPr>
        <w:tab/>
      </w:r>
      <w:r w:rsidRPr="004559F0" w:rsidR="00AF13FB">
        <w:rPr>
          <w:shd w:val="clear" w:color="auto" w:fill="FFFFFF"/>
        </w:rPr>
        <w:t>31 000 Osijek</w:t>
      </w:r>
    </w:p>
    <w:p w:rsidRPr="004559F0" w:rsidR="00884690" w:rsidP="00884690" w:rsidRDefault="00884690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  <w:t xml:space="preserve">PREDMET:  OBAVIJEST O  USTUPANJU PREDMETA </w:t>
      </w:r>
    </w:p>
    <w:p w:rsidRPr="004559F0" w:rsidR="00B3614A" w:rsidP="00B3614A" w:rsidRDefault="00884690">
      <w:pPr>
        <w:tabs>
          <w:tab w:val="left" w:pos="709"/>
        </w:tabs>
      </w:pPr>
      <w:r w:rsidRPr="004559F0">
        <w:tab/>
      </w:r>
      <w:r w:rsidRPr="004559F0">
        <w:tab/>
        <w:t xml:space="preserve">           TRGOVAČKOM SUDU U </w:t>
      </w:r>
      <w:r w:rsidRPr="004559F0" w:rsidR="00AF13FB">
        <w:t>OSIJEKU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obavijest- daje se </w:t>
      </w:r>
    </w:p>
    <w:p w:rsidRPr="004559F0"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 w:rsidRPr="004559F0">
        <w:rPr>
          <w:rFonts w:ascii="Times New Roman" w:hAnsi="Times New Roman"/>
          <w:sz w:val="24"/>
          <w:szCs w:val="24"/>
        </w:rPr>
        <w:t xml:space="preserve">predmet- dostavlja se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360AA2" w:rsidP="00360AA2" w:rsidRDefault="00B3614A">
      <w:pPr>
        <w:tabs>
          <w:tab w:val="left" w:pos="709"/>
        </w:tabs>
        <w:jc w:val="both"/>
      </w:pPr>
      <w:r w:rsidRPr="004559F0">
        <w:tab/>
      </w:r>
      <w:r w:rsidRPr="004559F0" w:rsidR="00AF3588">
        <w:t xml:space="preserve">Temeljem </w:t>
      </w:r>
      <w:r w:rsidRPr="004559F0">
        <w:t>rješenja Visokog trgovačk</w:t>
      </w:r>
      <w:r w:rsidRPr="004559F0" w:rsidR="00AE1F41">
        <w:t>og suda Republi</w:t>
      </w:r>
      <w:r w:rsidRPr="004559F0" w:rsidR="00955895">
        <w:t xml:space="preserve">ke Hrvatske broj: </w:t>
      </w:r>
      <w:r w:rsidRPr="004559F0" w:rsidR="00360AA2">
        <w:t>31-Su-518/22-4 od 4. srpnja 2022.g. u prilogu ovog dopisa dostavlja  vam se  predmet broj: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</w:pPr>
      <w:r w:rsidRPr="004559F0">
        <w:t xml:space="preserve"> </w:t>
      </w:r>
      <w:r w:rsidRPr="004559F0">
        <w:tab/>
      </w:r>
      <w:r w:rsidRPr="004559F0" w:rsidR="001A005E">
        <w:rPr>
          <w:color w:val="FF0000"/>
        </w:rPr>
        <w:t>93</w:t>
      </w:r>
      <w:r w:rsidRPr="004559F0" w:rsidR="00884690">
        <w:t>. St</w:t>
      </w:r>
      <w:r w:rsidRPr="004559F0" w:rsidR="00B13065">
        <w:t>-</w:t>
      </w:r>
      <w:r w:rsidR="00522754">
        <w:t>1244/2022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AE1F41">
      <w:pPr>
        <w:tabs>
          <w:tab w:val="left" w:pos="709"/>
        </w:tabs>
        <w:ind w:firstLine="708"/>
        <w:jc w:val="both"/>
      </w:pPr>
      <w:r w:rsidRPr="004559F0">
        <w:t>Podnositelja</w:t>
      </w:r>
      <w:r w:rsidRPr="004559F0" w:rsidR="00651C74">
        <w:t>: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 xml:space="preserve">FINA, Regionalni centar Zagreb, Zagreb, Trg svibanjskih žrtava 1995. 1, </w:t>
      </w:r>
    </w:p>
    <w:p w:rsidRPr="004559F0" w:rsidR="00433476" w:rsidP="00433476" w:rsidRDefault="00433476">
      <w:pPr>
        <w:tabs>
          <w:tab w:val="left" w:pos="709"/>
        </w:tabs>
        <w:ind w:firstLine="708"/>
        <w:jc w:val="both"/>
      </w:pPr>
      <w:r w:rsidRPr="004559F0">
        <w:t>OIB: 85821130368</w:t>
      </w:r>
    </w:p>
    <w:p w:rsidRPr="004559F0" w:rsidR="00343C10" w:rsidP="00343C10" w:rsidRDefault="00343C10">
      <w:pPr>
        <w:tabs>
          <w:tab w:val="left" w:pos="709"/>
        </w:tabs>
        <w:ind w:firstLine="708"/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 xml:space="preserve">protiv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 xml:space="preserve">Dužnika: </w:t>
      </w:r>
    </w:p>
    <w:p w:rsidR="00522754" w:rsidP="00522754" w:rsidRDefault="00522754">
      <w:pPr>
        <w:tabs>
          <w:tab w:val="left" w:pos="709"/>
        </w:tabs>
        <w:ind w:left="1416" w:hanging="707"/>
        <w:jc w:val="both"/>
      </w:pPr>
      <w:r>
        <w:t>Tudja jednostavno društvo s ograničenom</w:t>
      </w:r>
      <w:r>
        <w:t xml:space="preserve"> odgovornošću za ugostiteljstvo, Radnička</w:t>
      </w:r>
    </w:p>
    <w:p w:rsidRPr="004559F0" w:rsidR="00522754" w:rsidP="00522754" w:rsidRDefault="00522754">
      <w:pPr>
        <w:tabs>
          <w:tab w:val="left" w:pos="709"/>
        </w:tabs>
        <w:ind w:left="1416" w:hanging="707"/>
        <w:jc w:val="both"/>
      </w:pPr>
      <w:r>
        <w:t>cesta 4, 49243 Oroslavlje, OIB: 16472216389</w:t>
      </w:r>
    </w:p>
    <w:p w:rsidRPr="004559F0" w:rsidR="006F725E" w:rsidP="00522754" w:rsidRDefault="00B3614A">
      <w:pPr>
        <w:tabs>
          <w:tab w:val="left" w:pos="709"/>
        </w:tabs>
        <w:ind w:left="708"/>
        <w:jc w:val="both"/>
      </w:pPr>
      <w:r w:rsidRPr="004559F0">
        <w:tab/>
      </w:r>
      <w:bookmarkStart w:name="_GoBack" w:id="0"/>
      <w:bookmarkEnd w:id="0"/>
    </w:p>
    <w:p w:rsidRPr="004559F0" w:rsidR="00B3614A" w:rsidP="00C85516" w:rsidRDefault="00B3614A">
      <w:pPr>
        <w:tabs>
          <w:tab w:val="left" w:pos="709"/>
        </w:tabs>
        <w:ind w:left="708"/>
        <w:jc w:val="both"/>
      </w:pPr>
      <w:r w:rsidRPr="004559F0">
        <w:t xml:space="preserve">kao stvarno nadležnom sudu na daljnje postupanje. </w:t>
      </w:r>
    </w:p>
    <w:p w:rsidRPr="004559F0" w:rsidR="00B3614A" w:rsidP="00B3614A" w:rsidRDefault="00B3614A">
      <w:pPr>
        <w:tabs>
          <w:tab w:val="left" w:pos="709"/>
        </w:tabs>
        <w:jc w:val="both"/>
      </w:pPr>
    </w:p>
    <w:p w:rsidRPr="004559F0" w:rsidR="00B3614A" w:rsidP="00B3614A" w:rsidRDefault="00B3614A">
      <w:pPr>
        <w:tabs>
          <w:tab w:val="left" w:pos="709"/>
        </w:tabs>
        <w:jc w:val="both"/>
      </w:pPr>
      <w:r w:rsidRPr="004559F0">
        <w:tab/>
        <w:t xml:space="preserve">Ovaj se dopis objavljuje na e-Oglasnoj ploči Trgovačkog suda u Zagrebu uz upozorenje  da će daljnje radnje i dostava biti objavljeni na e-Oglasnoj ploči Trgovačkog suda u  </w:t>
      </w:r>
      <w:r w:rsidRPr="004559F0" w:rsidR="00AF13FB">
        <w:t>Osijeku</w:t>
      </w:r>
      <w:r w:rsidRPr="004559F0">
        <w:t xml:space="preserve">  kojem je predmet ustupljen. 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>Predsjednik suda:</w:t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B3614A" w:rsidP="00B3614A" w:rsidRDefault="00B3614A">
      <w:pPr>
        <w:tabs>
          <w:tab w:val="left" w:pos="709"/>
        </w:tabs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  <w:t xml:space="preserve">Nino Radić </w:t>
      </w:r>
    </w:p>
    <w:p w:rsidRPr="004559F0" w:rsidR="00B3614A" w:rsidP="00B3614A" w:rsidRDefault="00B3614A">
      <w:pPr>
        <w:tabs>
          <w:tab w:val="left" w:pos="709"/>
        </w:tabs>
        <w:ind w:left="1416" w:hanging="707"/>
        <w:jc w:val="both"/>
      </w:pPr>
      <w:r w:rsidRPr="004559F0">
        <w:tab/>
      </w:r>
      <w:r w:rsidRPr="004559F0">
        <w:tab/>
      </w:r>
      <w:r w:rsidRPr="004559F0">
        <w:tab/>
      </w:r>
      <w:r w:rsidRPr="004559F0">
        <w:tab/>
      </w:r>
      <w:r w:rsidRPr="004559F0">
        <w:tab/>
      </w:r>
    </w:p>
    <w:p w:rsidRPr="004559F0" w:rsidR="00B3614A" w:rsidP="00B3614A" w:rsidRDefault="00B3614A">
      <w:pPr>
        <w:tabs>
          <w:tab w:val="left" w:pos="709"/>
        </w:tabs>
      </w:pPr>
    </w:p>
    <w:p w:rsidRPr="004559F0" w:rsidR="006F725E" w:rsidRDefault="00942A2A">
      <w:pPr>
        <w:jc w:val="both"/>
      </w:pP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  <w:r w:rsidRPr="004559F0">
        <w:rPr>
          <w:sz w:val="28"/>
          <w:szCs w:val="28"/>
        </w:rPr>
        <w:tab/>
      </w:r>
    </w:p>
    <w:sectPr w:rsidRPr="004559F0"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1780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06B9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05E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60AA2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1691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559F0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2754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1C74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1FE3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82546"/>
    <w:rsid w:val="00884690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55895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2649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A172A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1F41"/>
    <w:rsid w:val="00AE275D"/>
    <w:rsid w:val="00AE42AD"/>
    <w:rsid w:val="00AE4BF1"/>
    <w:rsid w:val="00AF13FB"/>
    <w:rsid w:val="00AF3588"/>
    <w:rsid w:val="00B079EF"/>
    <w:rsid w:val="00B11247"/>
    <w:rsid w:val="00B11F0D"/>
    <w:rsid w:val="00B13065"/>
    <w:rsid w:val="00B203D7"/>
    <w:rsid w:val="00B3614A"/>
    <w:rsid w:val="00B37CE3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37C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06519"/>
    <w:rsid w:val="00F108FB"/>
    <w:rsid w:val="00F20BB0"/>
    <w:rsid w:val="00F21F27"/>
    <w:rsid w:val="00F27905"/>
    <w:rsid w:val="00F340E0"/>
    <w:rsid w:val="00F42802"/>
    <w:rsid w:val="00F442BA"/>
    <w:rsid w:val="00F512F5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1A4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522754"/>
    <w:rPr>
      <w:color w:val="808080"/>
      <w:bdr w:val="none" w:color="auto" w:sz="0" w:space="0"/>
      <w:shd w:val="clear" w:color="auto" w:fill="CCFFFF"/>
    </w:rPr>
  </w:style>
  <w:style w:type="character" w:styleId="eSPISCCParagraphDefaultFont" w:customStyle="true">
    <w:name w:val="eSPIS_CC_Paragraph Default Font"/>
    <w:basedOn w:val="Zadanifontodlomka"/>
    <w:rsid w:val="00522754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522754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522754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522754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522754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522754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522754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522754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522754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m="http://schemas.openxmlformats.org/officeDocument/2006/math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w15="http://schemas.microsoft.com/office/word/2012/wordml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3. rujna 2022.</izvorni_sadrzaj>
    <derivirana_varijabla naziv="DomainObject.DatumDonosenjaOdluke_1">3. rujna 2022.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Ivana</izvorni_sadrzaj>
    <derivirana_varijabla naziv="DomainObject.DonositeljOdluke.Ime_1">Ivana</derivirana_varijabla>
  </DomainObject.DonositeljOdluke.Ime>
  <DomainObject.DonositeljOdluke.Prezime>
    <izvorni_sadrzaj>Reljanović</izvorni_sadrzaj>
    <derivirana_varijabla naziv="DomainObject.DonositeljOdluke.Prezime_1">Reljanović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1</izvorni_sadrzaj>
    <derivirana_varijabla naziv="DomainObject.BrojStranica_1">1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1244</izvorni_sadrzaj>
    <derivirana_varijabla naziv="DomainObject.Predmet.Broj_1">1244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13. travnja 2022.</izvorni_sadrzaj>
    <derivirana_varijabla naziv="DomainObject.Predmet.DatumIzradeOptuznogAkta_1">13. travnja 2022.</derivirana_varijabla>
  </DomainObject.Predmet.DatumIzradeOptuznogAkta>
  <DomainObject.Predmet.DatumIzradeOptuznogAktaFormated>
    <izvorni_sadrzaj>13.4.2022.</izvorni_sadrzaj>
    <derivirana_varijabla naziv="DomainObject.Predmet.DatumIzradeOptuznogAktaFormated_1">13.4.2022.</derivirana_varijabla>
  </DomainObject.Predmet.DatumIzradeOptuznogAktaFormated>
  <DomainObject.Predmet.DatumOsnivanja>
    <izvorni_sadrzaj>13. travnja 2022.</izvorni_sadrzaj>
    <derivirana_varijabla naziv="DomainObject.Predmet.DatumOsnivanja_1">13. travnja 2022.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13. travnja 2022.</izvorni_sadrzaj>
    <derivirana_varijabla naziv="DomainObject.Predmet.DatumPrimitkaOptuznogAkta_1">13. travnja 2022.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St-1244/2022</izvorni_sadrzaj>
    <derivirana_varijabla naziv="DomainObject.Predmet.OznakaBroj_1">St-1244/2022</derivirana_varijabla>
  </DomainObject.Predmet.OznakaBroj>
  <DomainObject.Predmet.OznakaBrojOptuznogAkta>
    <izvorni_sadrzaj>04-06-22-2079</izvorni_sadrzaj>
    <derivirana_varijabla naziv="DomainObject.Predmet.OznakaBrojOptuznogAkta_1">04-06-22-2079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Tudja jednostavno društvo s ograničenom odgovornošću za ugostiteljstvo</izvorni_sadrzaj>
    <derivirana_varijabla naziv="DomainObject.Predmet.ProtustrankaFormated_1">  Tudja jednostavno društvo s ograničenom odgovornošću za ugostiteljstvo</derivirana_varijabla>
  </DomainObject.Predmet.ProtustrankaFormated>
  <DomainObject.Predmet.ProtustrankaFormatedOIB>
    <izvorni_sadrzaj>  Tudja jednostavno društvo s ograničenom odgovornošću za ugostiteljstvo, OIB 16472216389</izvorni_sadrzaj>
    <derivirana_varijabla naziv="DomainObject.Predmet.ProtustrankaFormatedOIB_1">  Tudja jednostavno društvo s ograničenom odgovornošću za ugostiteljstvo, OIB 16472216389</derivirana_varijabla>
  </DomainObject.Predmet.ProtustrankaFormatedOIB>
  <DomainObject.Predmet.ProtustrankaFormatedWithAdress>
    <izvorni_sadrzaj> Tudja jednostavno društvo s ograničenom odgovornošću za ugostiteljstvo, Radnička cesta 4, 49243 Oroslavje</izvorni_sadrzaj>
    <derivirana_varijabla naziv="DomainObject.Predmet.ProtustrankaFormatedWithAdress_1"> Tudja jednostavno društvo s ograničenom odgovornošću za ugostiteljstvo, Radnička cesta 4, 49243 Oroslavje</derivirana_varijabla>
  </DomainObject.Predmet.ProtustrankaFormatedWithAdress>
  <DomainObject.Predmet.ProtustrankaFormatedWithAdressOIB>
    <izvorni_sadrzaj> Tudja jednostavno društvo s ograničenom odgovornošću za ugostiteljstvo, OIB 16472216389, Radnička cesta 4, 49243 Oroslavje</izvorni_sadrzaj>
    <derivirana_varijabla naziv="DomainObject.Predmet.ProtustrankaFormatedWithAdressOIB_1"> Tudja jednostavno društvo s ograničenom odgovornošću za ugostiteljstvo, OIB 16472216389, Radnička cesta 4, 49243 Oroslavje</derivirana_varijabla>
  </DomainObject.Predmet.ProtustrankaFormatedWithAdressOIB>
  <DomainObject.Predmet.ProtustrankaWithAdress>
    <izvorni_sadrzaj>Tudja jednostavno društvo s ograničenom odgovornošću za ugostiteljstvo Radnička cesta 4, 49243 Oroslavje</izvorni_sadrzaj>
    <derivirana_varijabla naziv="DomainObject.Predmet.ProtustrankaWithAdress_1">Tudja jednostavno društvo s ograničenom odgovornošću za ugostiteljstvo Radnička cesta 4, 49243 Oroslavje</derivirana_varijabla>
  </DomainObject.Predmet.ProtustrankaWithAdress>
  <DomainObject.Predmet.ProtustrankaWithAdressOIB>
    <izvorni_sadrzaj>Tudja jednostavno društvo s ograničenom odgovornošću za ugostiteljstvo, OIB 16472216389, Radnička cesta 4, 49243 Oroslavje</izvorni_sadrzaj>
    <derivirana_varijabla naziv="DomainObject.Predmet.ProtustrankaWithAdressOIB_1">Tudja jednostavno društvo s ograničenom odgovornošću za ugostiteljstvo, OIB 16472216389, Radnička cesta 4, 49243 Oroslavje</derivirana_varijabla>
  </DomainObject.Predmet.ProtustrankaWithAdressOIB>
  <DomainObject.Predmet.ProtustrankaNazivFormated>
    <izvorni_sadrzaj>Tudja jednostavno društvo s ograničenom odgovornošću za ugostiteljstvo</izvorni_sadrzaj>
    <derivirana_varijabla naziv="DomainObject.Predmet.ProtustrankaNazivFormated_1">Tudja jednostavno društvo s ograničenom odgovornošću za ugostiteljstvo</derivirana_varijabla>
  </DomainObject.Predmet.ProtustrankaNazivFormated>
  <DomainObject.Predmet.ProtustrankaNazivFormatedOIB>
    <izvorni_sadrzaj>Tudja jednostavno društvo s ograničenom odgovornošću za ugostiteljstvo, OIB 16472216389</izvorni_sadrzaj>
    <derivirana_varijabla naziv="DomainObject.Predmet.ProtustrankaNazivFormatedOIB_1">Tudja jednostavno društvo s ograničenom odgovornošću za ugostiteljstvo, OIB 16472216389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93. - I. Reljanović</izvorni_sadrzaj>
    <derivirana_varijabla naziv="DomainObject.Predmet.Referada.Naziv_1">93. - I. Reljanović</derivirana_varijabla>
  </DomainObject.Predmet.Referada.Naziv>
  <DomainObject.Predmet.Referada.Oznaka>
    <izvorni_sadrzaj>93.</izvorni_sadrzaj>
    <derivirana_varijabla naziv="DomainObject.Predmet.Referada.Oznaka_1">93.</derivirana_varijabla>
  </DomainObject.Predmet.Referada.Oznaka>
  <DomainObject.Predmet.Referada.Prostorija.Naziv>
    <izvorni_sadrzaj>Soba UZ II 87</izvorni_sadrzaj>
    <derivirana_varijabla naziv="DomainObject.Predmet.Referada.Prostorija.Naziv_1">Soba UZ II 87</derivirana_varijabla>
  </DomainObject.Predmet.Referada.Prostorija.Naziv>
  <DomainObject.Predmet.Referada.Prostorija.Oznaka>
    <izvorni_sadrzaj>UZ II 87</izvorni_sadrzaj>
    <derivirana_varijabla naziv="DomainObject.Predmet.Referada.Prostorija.Oznaka_1">UZ II 87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Ivana Reljanović</izvorni_sadrzaj>
    <derivirana_varijabla naziv="DomainObject.Predmet.Referada.Sudac_1">Ivana Reljanović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 </izvorni_sadrzaj>
    <derivirana_varijabla naziv="DomainObject.Predmet.TrenutnaLokacijaSpisa.Naziv_1">Izvanparnična pisarnica 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 </izvorni_sadrzaj>
    <derivirana_varijabla naziv="DomainObject.Predmet.UstrojstvenaJedinicaVodi.Naziv_1">Izvanparnična pisarnica 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Tihomir Vučić</izvorni_sadrzaj>
    <derivirana_varijabla naziv="DomainObject.Predmet.Zapisnicar_1">Tihomir Vučić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Tudja jednostavno društvo s ograničenom odgovornošću za ugostiteljstvo</item>
    </izvorni_sadrzaj>
    <derivirana_varijabla naziv="DomainObject.Predmet.ProtuStrankaListFormated_1">
      <item>Tudja jednostavno društvo s ograničenom odgovornošću za ugostiteljstvo</item>
    </derivirana_varijabla>
  </DomainObject.Predmet.ProtuStrankaListFormated>
  <DomainObject.Predmet.ProtuStrankaListFormatedOIB>
    <izvorni_sadrzaj>
      <item>Tudja jednostavno društvo s ograničenom odgovornošću za ugostiteljstvo, OIB 16472216389</item>
    </izvorni_sadrzaj>
    <derivirana_varijabla naziv="DomainObject.Predmet.ProtuStrankaListFormatedOIB_1">
      <item>Tudja jednostavno društvo s ograničenom odgovornošću za ugostiteljstvo, OIB 16472216389</item>
    </derivirana_varijabla>
  </DomainObject.Predmet.ProtuStrankaListFormatedOIB>
  <DomainObject.Predmet.ProtuStrankaListFormatedWithAdress>
    <izvorni_sadrzaj>
      <item>Tudja jednostavno društvo s ograničenom odgovornošću za ugostiteljstvo, Radnička cesta 4, 49243 Oroslavje</item>
    </izvorni_sadrzaj>
    <derivirana_varijabla naziv="DomainObject.Predmet.ProtuStrankaListFormatedWithAdress_1">
      <item>Tudja jednostavno društvo s ograničenom odgovornošću za ugostiteljstvo, Radnička cesta 4, 49243 Oroslavje</item>
    </derivirana_varijabla>
  </DomainObject.Predmet.ProtuStrankaListFormatedWithAdress>
  <DomainObject.Predmet.ProtuStrankaListFormatedWithAdressOIB>
    <izvorni_sadrzaj>
      <item>Tudja jednostavno društvo s ograničenom odgovornošću za ugostiteljstvo, OIB 16472216389, Radnička cesta 4, 49243 Oroslavje</item>
    </izvorni_sadrzaj>
    <derivirana_varijabla naziv="DomainObject.Predmet.ProtuStrankaListFormatedWithAdressOIB_1">
      <item>Tudja jednostavno društvo s ograničenom odgovornošću za ugostiteljstvo, OIB 16472216389, Radnička cesta 4, 49243 Oroslavje</item>
    </derivirana_varijabla>
  </DomainObject.Predmet.ProtuStrankaListFormatedWithAdressOIB>
  <DomainObject.Predmet.ProtuStrankaListNazivFormated>
    <izvorni_sadrzaj>
      <item>Tudja jednostavno društvo s ograničenom odgovornošću za ugostiteljstvo</item>
    </izvorni_sadrzaj>
    <derivirana_varijabla naziv="DomainObject.Predmet.ProtuStrankaListNazivFormated_1">
      <item>Tudja jednostavno društvo s ograničenom odgovornošću za ugostiteljstvo</item>
    </derivirana_varijabla>
  </DomainObject.Predmet.ProtuStrankaListNazivFormated>
  <DomainObject.Predmet.ProtuStrankaListNazivFormatedOIB>
    <izvorni_sadrzaj>
      <item>Tudja jednostavno društvo s ograničenom odgovornošću za ugostiteljstvo, OIB 16472216389</item>
    </izvorni_sadrzaj>
    <derivirana_varijabla naziv="DomainObject.Predmet.ProtuStrankaListNazivFormatedOIB_1">
      <item>Tudja jednostavno društvo s ograničenom odgovornošću za ugostiteljstvo, OIB 16472216389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3. rujna 2022.</izvorni_sadrzaj>
    <derivirana_varijabla naziv="DomainObject.Datum_1">3. rujna 2022.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Tudja jednostavno društvo s ograničenom odgovornošću za ugostiteljstvo</izvorni_sadrzaj>
    <derivirana_varijabla naziv="DomainObject.Predmet.ProtustrankaIDrugi_1">Tudja jednostavno društvo s ograničenom odgovornošću za ugostiteljstvo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Tudja jednostavno društvo s ograničenom odgovornošću za ugostiteljstvo, OIB 16472216389, Radnička cesta 4, 49243 Oroslavje</izvorni_sadrzaj>
    <derivirana_varijabla naziv="DomainObject.Predmet.ProtustrankaIDrugiAdressOIB_1">Tudja jednostavno društvo s ograničenom odgovornošću za ugostiteljstvo, OIB 16472216389, Radnička cesta 4, 49243 Oroslavje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Tudja jednostavno društvo s ograničenom odgovornošću za ugostiteljstvo</item>
      <item>Financijska agencija</item>
    </izvorni_sadrzaj>
    <derivirana_varijabla naziv="DomainObject.Predmet.SudioniciListNaziv_1">
      <item>Tudja jednostavno društvo s ograničenom odgovornošću za ugostiteljstvo</item>
      <item>Financijska agencija</item>
    </derivirana_varijabla>
  </DomainObject.Predmet.SudioniciListNaziv>
  <DomainObject.Predmet.SudioniciListAdressOIB>
    <izvorni_sadrzaj>
      <item>Tudja jednostavno društvo s ograničenom odgovornošću za ugostiteljstvo, OIB 16472216389, Radnička cesta 4,49243 Oroslavje</item>
      <item>Financijska agencija, OIB 85821130368, TRG SVIBANJSKIH ŽRTAVA 1995. 1,10000 Zagreb</item>
    </izvorni_sadrzaj>
    <derivirana_varijabla naziv="DomainObject.Predmet.SudioniciListAdressOIB_1">
      <item>Tudja jednostavno društvo s ograničenom odgovornošću za ugostiteljstvo, OIB 16472216389, Radnička cesta 4,49243 Oroslavje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16472216389</item>
      <item>, OIB 85821130368</item>
    </izvorni_sadrzaj>
    <derivirana_varijabla naziv="DomainObject.Predmet.SudioniciListNazivOIB_1">
      <item>, OIB 16472216389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13. travnja 2022.</izvorni_sadrzaj>
    <derivirana_varijabla naziv="DomainObject.Predmet.DatumPocetkaProcesa_1">13. travnja 2022.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107/07, 39/13, 157/13, 110/15, 70/17 i 118/18</item>
    </izvorni_sadrzaj>
    <derivirana_varijabla naziv="DomainObject.NarodneNovineList_1">
      <item>107/07</item>
      <item>39/13</item>
      <item>157/13</item>
      <item>110/15</item>
      <item>70/17</item>
      <item>118/18</item>
      <item>107/07, 39/13, 157/13, 110/15, 70/17 i 118/18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izvorni_sadrzaj>
    <derivirana_varijabla naziv="DomainObject.PolicijskePostajeList_1">
      <item>I. policijska postaja Centar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Črnomerec-Susedgrad</item>
      <item>II. policijska postaja Osijek</item>
      <item>II. policijska postaja Rijeka</item>
      <item>II. policijska postaja Split</item>
      <item>II. policijska postaja Zadar</item>
      <item>II. postaja prometne policije Zagreb</item>
      <item>III. policijska postaja Cavtat</item>
      <item>III. policijska postaja Dubrava</item>
      <item>III. policijska postaja Rijeka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Maksimir-Peščenica</item>
      <item>IV. policijska postaja Rijeka</item>
      <item>IV. policijska postaja Voćin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Medveščak</item>
      <item>VI. policijska postaja Novi Zagreb</item>
      <item>VII. policijska postaja Stankovci</item>
      <item>VII. policijska postaja Trešnjevka</item>
      <item>VIII. policijska postaja Trnje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1</properties:Pages>
  <properties:Words>142</properties:Words>
  <properties:Characters>857</properties:Characters>
  <properties:Lines>46</properties:Lines>
  <properties:Paragraphs>26</properties:Paragraphs>
  <properties:TotalTime>4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1124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2022-09-03T05:30:00Z</dcterms:created>
  <dc:creator>Koviljka Brkić</dc:creator>
  <cp:lastModifiedBy>Marija Pavičić</cp:lastModifiedBy>
  <cp:lastPrinted>2019-12-14T13:21:00Z</cp:lastPrinted>
  <dcterms:modified xmlns:xsi="http://www.w3.org/2001/XMLSchema-instance" xsi:type="dcterms:W3CDTF">2022-09-03T06:40:00Z</dcterms:modified>
  <cp:revision>5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Osijek.docx)</vt:lpwstr>
  </prop:property>
  <prop:property fmtid="{D5CDD505-2E9C-101B-9397-08002B2CF9AE}" pid="4" name="CC_coloring">
    <vt:bool>true</vt:bool>
  </prop:property>
  <prop:property fmtid="{D5CDD505-2E9C-101B-9397-08002B2CF9AE}" pid="5" name="BrojStranica">
    <vt:i4>1</vt:i4>
  </prop:property>
</prop:Properties>
</file>